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1E" w:rsidRPr="00731FF4" w:rsidRDefault="00C063FE" w:rsidP="009A5A74">
      <w:pPr>
        <w:spacing w:after="0" w:line="240" w:lineRule="auto"/>
        <w:jc w:val="center"/>
        <w:rPr>
          <w:sz w:val="32"/>
          <w:szCs w:val="32"/>
        </w:rPr>
      </w:pPr>
      <w:r>
        <w:rPr>
          <w:sz w:val="32"/>
          <w:szCs w:val="32"/>
        </w:rPr>
        <w:t>Heat Leak into Cryostat # 1 through Axial Supports</w:t>
      </w:r>
    </w:p>
    <w:p w:rsidR="00914C1E" w:rsidRPr="009A5A74" w:rsidRDefault="00731FF4" w:rsidP="00EE5143">
      <w:pPr>
        <w:spacing w:before="60" w:after="0" w:line="240" w:lineRule="auto"/>
        <w:jc w:val="center"/>
        <w:rPr>
          <w:sz w:val="24"/>
          <w:szCs w:val="24"/>
        </w:rPr>
      </w:pPr>
      <w:r>
        <w:rPr>
          <w:sz w:val="24"/>
          <w:szCs w:val="24"/>
        </w:rPr>
        <w:t xml:space="preserve">Robert J. Weggel, </w:t>
      </w:r>
      <w:r w:rsidR="009A5A74" w:rsidRPr="009A5A74">
        <w:rPr>
          <w:sz w:val="24"/>
          <w:szCs w:val="24"/>
        </w:rPr>
        <w:t>Magnet Optimization Research Engineering, LLC</w:t>
      </w:r>
    </w:p>
    <w:p w:rsidR="009A5A74" w:rsidRDefault="009A5A74" w:rsidP="009A5A74">
      <w:pPr>
        <w:spacing w:after="0" w:line="240" w:lineRule="auto"/>
        <w:jc w:val="center"/>
      </w:pPr>
      <w:r>
        <w:t xml:space="preserve">May </w:t>
      </w:r>
      <w:r w:rsidR="00DF54C1">
        <w:t>18</w:t>
      </w:r>
      <w:r>
        <w:t>, 2012</w:t>
      </w:r>
    </w:p>
    <w:p w:rsidR="00DD3223" w:rsidRDefault="00DD3223" w:rsidP="002F1071">
      <w:pPr>
        <w:spacing w:after="0" w:line="240" w:lineRule="auto"/>
        <w:ind w:firstLine="360"/>
      </w:pPr>
    </w:p>
    <w:p w:rsidR="00DF54C1" w:rsidRDefault="00DF54C1" w:rsidP="002F1071">
      <w:pPr>
        <w:spacing w:after="0" w:line="240" w:lineRule="auto"/>
        <w:ind w:firstLine="360"/>
      </w:pPr>
    </w:p>
    <w:p w:rsidR="00C67B01" w:rsidRDefault="00DF54C1" w:rsidP="002F1071">
      <w:pPr>
        <w:spacing w:after="0" w:line="240" w:lineRule="auto"/>
        <w:ind w:firstLine="360"/>
      </w:pPr>
      <w:r>
        <w:t xml:space="preserve">This brief report predicts the wall power necessary to </w:t>
      </w:r>
      <w:r w:rsidR="00C16298">
        <w:t xml:space="preserve">cope with heat conducted into Cryostat #1 by the </w:t>
      </w:r>
      <w:r>
        <w:t>mechanical supports that resi</w:t>
      </w:r>
      <w:r w:rsidR="00C67B01">
        <w:t>s</w:t>
      </w:r>
      <w:r>
        <w:t xml:space="preserve">t the 46-MN axial force. </w:t>
      </w:r>
      <w:r w:rsidR="00C67B01">
        <w:t>These supports must have a</w:t>
      </w:r>
      <w:r w:rsidR="00C16298">
        <w:t>n aggregate</w:t>
      </w:r>
      <w:r w:rsidR="00C67B01">
        <w:t xml:space="preserve"> cross-section of about </w:t>
      </w:r>
      <w:r w:rsidR="00C063FE">
        <w:t>0</w:t>
      </w:r>
      <w:r w:rsidR="00C67B01">
        <w:t>.1 m²</w:t>
      </w:r>
      <w:r w:rsidR="00223242">
        <w:t xml:space="preserve"> and </w:t>
      </w:r>
      <w:r w:rsidR="00731469">
        <w:t xml:space="preserve">should be short, in order that they </w:t>
      </w:r>
      <w:proofErr w:type="gramStart"/>
      <w:r w:rsidR="00731469">
        <w:t>be</w:t>
      </w:r>
      <w:proofErr w:type="gramEnd"/>
      <w:r w:rsidR="00731469">
        <w:t xml:space="preserve"> stiff</w:t>
      </w:r>
      <w:r w:rsidR="00455568">
        <w:t>. E</w:t>
      </w:r>
      <w:r w:rsidR="00731469">
        <w:t>ven if of a stainless steel</w:t>
      </w:r>
      <w:r w:rsidR="00C16298">
        <w:t xml:space="preserve"> (</w:t>
      </w:r>
      <w:r w:rsidR="00731469">
        <w:t>a material with quite low thermal conductivity</w:t>
      </w:r>
      <w:r w:rsidR="00C16298">
        <w:t>)</w:t>
      </w:r>
      <w:r w:rsidR="00731469">
        <w:t xml:space="preserve"> the supports may constitute a major heat leak into the cryostat. </w:t>
      </w:r>
      <w:r w:rsidR="00C67B01">
        <w:t>The analysis below assumes support members 20 cm long</w:t>
      </w:r>
      <w:r w:rsidR="00731469">
        <w:t xml:space="preserve">. </w:t>
      </w:r>
      <w:proofErr w:type="gramStart"/>
      <w:r w:rsidR="00223242">
        <w:t>One candidate geometry</w:t>
      </w:r>
      <w:proofErr w:type="gramEnd"/>
      <w:r w:rsidR="00223242">
        <w:t xml:space="preserve"> is tubular, of wall thickness </w:t>
      </w:r>
      <w:r w:rsidR="00455568">
        <w:t>~</w:t>
      </w:r>
      <w:r w:rsidR="00223242">
        <w:t>1 cm and</w:t>
      </w:r>
      <w:r w:rsidR="00C67B01">
        <w:t xml:space="preserve"> diameter</w:t>
      </w:r>
      <w:r w:rsidR="00223242">
        <w:t xml:space="preserve"> </w:t>
      </w:r>
      <w:r w:rsidR="00455568">
        <w:t>~</w:t>
      </w:r>
      <w:r w:rsidR="00223242">
        <w:t>3.2 m</w:t>
      </w:r>
      <w:r w:rsidR="00C67B01">
        <w:t>, the mean diameter of the magnets.</w:t>
      </w:r>
    </w:p>
    <w:p w:rsidR="000F1783" w:rsidRDefault="00684335" w:rsidP="000F1783">
      <w:pPr>
        <w:spacing w:after="0" w:line="240" w:lineRule="auto"/>
        <w:ind w:firstLine="360"/>
      </w:pPr>
      <w:r>
        <w:t xml:space="preserve">The assumed material is </w:t>
      </w:r>
      <w:r w:rsidR="00C16298">
        <w:t>T</w:t>
      </w:r>
      <w:r>
        <w:t xml:space="preserve">ype 304 stainless steel. </w:t>
      </w:r>
      <w:r w:rsidR="00C16298">
        <w:t>Its</w:t>
      </w:r>
      <w:r>
        <w:t xml:space="preserve"> thermal conductivity </w:t>
      </w:r>
      <w:r w:rsidR="00223242">
        <w:t xml:space="preserve">ranges from </w:t>
      </w:r>
      <w:r w:rsidR="00223242">
        <w:rPr>
          <w:rFonts w:cstheme="minorHAnsi"/>
        </w:rPr>
        <w:t>15</w:t>
      </w:r>
      <w:r w:rsidR="00455568">
        <w:rPr>
          <w:rFonts w:cstheme="minorHAnsi"/>
        </w:rPr>
        <w:t>.3</w:t>
      </w:r>
      <w:r w:rsidR="00223242">
        <w:rPr>
          <w:rFonts w:cstheme="minorHAnsi"/>
        </w:rPr>
        <w:t xml:space="preserve"> W/</w:t>
      </w:r>
      <w:proofErr w:type="spellStart"/>
      <w:r w:rsidR="00223242">
        <w:rPr>
          <w:rFonts w:cstheme="minorHAnsi"/>
        </w:rPr>
        <w:t>K·m</w:t>
      </w:r>
      <w:proofErr w:type="spellEnd"/>
      <w:r w:rsidR="00223242">
        <w:rPr>
          <w:rFonts w:cstheme="minorHAnsi"/>
        </w:rPr>
        <w:t xml:space="preserve"> at 300 K to </w:t>
      </w:r>
      <w:r w:rsidR="00223242">
        <w:t>0.3 W/</w:t>
      </w:r>
      <w:proofErr w:type="spellStart"/>
      <w:r w:rsidR="00223242">
        <w:t>K</w:t>
      </w:r>
      <w:r w:rsidR="00223242">
        <w:rPr>
          <w:rFonts w:cstheme="minorHAnsi"/>
        </w:rPr>
        <w:t>·</w:t>
      </w:r>
      <w:r w:rsidR="00C16298">
        <w:rPr>
          <w:rFonts w:cstheme="minorHAnsi"/>
        </w:rPr>
        <w:t>m</w:t>
      </w:r>
      <w:proofErr w:type="spellEnd"/>
      <w:r w:rsidR="00C16298">
        <w:rPr>
          <w:rFonts w:cstheme="minorHAnsi"/>
        </w:rPr>
        <w:t xml:space="preserve"> </w:t>
      </w:r>
      <w:r w:rsidR="00223242">
        <w:rPr>
          <w:rFonts w:cstheme="minorHAnsi"/>
        </w:rPr>
        <w:t>at</w:t>
      </w:r>
      <w:r w:rsidR="00C16298">
        <w:rPr>
          <w:rFonts w:cstheme="minorHAnsi"/>
        </w:rPr>
        <w:t xml:space="preserve"> </w:t>
      </w:r>
      <w:r w:rsidR="00223242">
        <w:rPr>
          <w:rFonts w:cstheme="minorHAnsi"/>
        </w:rPr>
        <w:t>4.2 K [</w:t>
      </w:r>
      <w:r w:rsidR="00223242">
        <w:t>E.D Marquardt</w:t>
      </w:r>
      <w:r w:rsidR="00455568">
        <w:t>,</w:t>
      </w:r>
      <w:r w:rsidR="00223242">
        <w:t xml:space="preserve"> J.P. Le and Ray </w:t>
      </w:r>
      <w:proofErr w:type="spellStart"/>
      <w:r w:rsidR="00223242">
        <w:t>Radebaugh</w:t>
      </w:r>
      <w:proofErr w:type="spellEnd"/>
      <w:r w:rsidR="00223242">
        <w:t>,</w:t>
      </w:r>
      <w:r w:rsidR="00223242">
        <w:rPr>
          <w:rFonts w:cstheme="minorHAnsi"/>
        </w:rPr>
        <w:t xml:space="preserve"> </w:t>
      </w:r>
      <w:r w:rsidR="00455568">
        <w:rPr>
          <w:rFonts w:cstheme="minorHAnsi"/>
        </w:rPr>
        <w:t>“</w:t>
      </w:r>
      <w:r w:rsidR="00223242">
        <w:rPr>
          <w:rFonts w:cstheme="minorHAnsi"/>
        </w:rPr>
        <w:t>C</w:t>
      </w:r>
      <w:r>
        <w:t xml:space="preserve">ryogenic </w:t>
      </w:r>
      <w:r w:rsidR="00223242">
        <w:t>M</w:t>
      </w:r>
      <w:r>
        <w:t xml:space="preserve">aterial </w:t>
      </w:r>
      <w:r w:rsidR="00223242">
        <w:t>P</w:t>
      </w:r>
      <w:r>
        <w:t xml:space="preserve">roperties </w:t>
      </w:r>
      <w:r w:rsidR="00223242">
        <w:t>D</w:t>
      </w:r>
      <w:r>
        <w:t>atabase</w:t>
      </w:r>
      <w:r w:rsidR="00223242">
        <w:t>,</w:t>
      </w:r>
      <w:r w:rsidR="00455568">
        <w:t>”</w:t>
      </w:r>
      <w:r>
        <w:t xml:space="preserve"> 11</w:t>
      </w:r>
      <w:r w:rsidRPr="00684335">
        <w:rPr>
          <w:vertAlign w:val="superscript"/>
        </w:rPr>
        <w:t>th</w:t>
      </w:r>
      <w:r>
        <w:t xml:space="preserve"> International </w:t>
      </w:r>
      <w:proofErr w:type="spellStart"/>
      <w:r>
        <w:t>Cryocooler</w:t>
      </w:r>
      <w:proofErr w:type="spellEnd"/>
      <w:r>
        <w:t xml:space="preserve"> Conference, June 2000</w:t>
      </w:r>
      <w:r w:rsidR="00223242">
        <w:t>]</w:t>
      </w:r>
      <w:r>
        <w:t xml:space="preserve">. To predict the thermal conduction along the support I divided it axially into 100 </w:t>
      </w:r>
      <w:r w:rsidR="0008560F">
        <w:t>slices</w:t>
      </w:r>
      <w:r>
        <w:t xml:space="preserve"> and s</w:t>
      </w:r>
      <w:r w:rsidR="00223242">
        <w:t>ummed</w:t>
      </w:r>
      <w:r>
        <w:t xml:space="preserve"> </w:t>
      </w:r>
      <w:r w:rsidR="00223242">
        <w:t>the</w:t>
      </w:r>
      <w:r>
        <w:t xml:space="preserve"> temperature drops a</w:t>
      </w:r>
      <w:r w:rsidR="0008560F">
        <w:t>cross</w:t>
      </w:r>
      <w:r w:rsidR="00223242">
        <w:t xml:space="preserve"> e</w:t>
      </w:r>
      <w:r>
        <w:t>ach one</w:t>
      </w:r>
      <w:r w:rsidR="00455568">
        <w:t>,</w:t>
      </w:r>
      <w:r>
        <w:t xml:space="preserve"> given the assumed heat flow and </w:t>
      </w:r>
      <w:r w:rsidR="0008560F">
        <w:t xml:space="preserve">temperature-dependent </w:t>
      </w:r>
      <w:r>
        <w:t>thermal conductivity</w:t>
      </w:r>
      <w:r w:rsidR="0008560F">
        <w:t xml:space="preserve"> of the slice</w:t>
      </w:r>
      <w:r>
        <w:t xml:space="preserve">. </w:t>
      </w:r>
      <w:r w:rsidR="0008560F">
        <w:t>I</w:t>
      </w:r>
      <w:r w:rsidR="000F1783">
        <w:t>terati</w:t>
      </w:r>
      <w:r w:rsidR="0008560F">
        <w:t>ng</w:t>
      </w:r>
      <w:r w:rsidR="000F1783">
        <w:t xml:space="preserve"> the assumed heat flow match</w:t>
      </w:r>
      <w:r w:rsidR="0008560F">
        <w:t>ed</w:t>
      </w:r>
      <w:r w:rsidR="000F1783">
        <w:t xml:space="preserve"> the predicted </w:t>
      </w:r>
      <w:r w:rsidR="002B31DD">
        <w:t>temperature of the cold end with its</w:t>
      </w:r>
      <w:r w:rsidR="000F1783">
        <w:t xml:space="preserve"> </w:t>
      </w:r>
      <w:r w:rsidR="00455568">
        <w:t>desired</w:t>
      </w:r>
      <w:r w:rsidR="000F1783">
        <w:t xml:space="preserve"> </w:t>
      </w:r>
      <w:r w:rsidR="002B31DD">
        <w:t>value of 4.22 K; t</w:t>
      </w:r>
      <w:r w:rsidR="00455568">
        <w:t xml:space="preserve">he </w:t>
      </w:r>
      <w:r w:rsidR="000F1783">
        <w:t xml:space="preserve">heat flow </w:t>
      </w:r>
      <w:r w:rsidR="002B31DD">
        <w:t>needed to match cold-end temperatures is</w:t>
      </w:r>
      <w:r w:rsidR="000F1783">
        <w:t xml:space="preserve"> </w:t>
      </w:r>
      <w:r w:rsidR="00455568">
        <w:t>~</w:t>
      </w:r>
      <w:r w:rsidR="000F1783">
        <w:t>1.5 kW. If one could achieve 100% Carnot efficiency</w:t>
      </w:r>
      <w:r w:rsidR="00455568">
        <w:t>, the</w:t>
      </w:r>
      <w:r w:rsidR="000F1783">
        <w:t xml:space="preserve"> required wall power would be </w:t>
      </w:r>
      <w:r w:rsidR="00455568">
        <w:t>~</w:t>
      </w:r>
      <w:r w:rsidR="000F1783">
        <w:t>1</w:t>
      </w:r>
      <w:r w:rsidR="00455568">
        <w:t>10</w:t>
      </w:r>
      <w:r w:rsidR="000F1783">
        <w:t xml:space="preserve"> kW</w:t>
      </w:r>
      <w:r w:rsidR="001C6020">
        <w:t xml:space="preserve">: if the actual refrigeration efficiency were 22%, the </w:t>
      </w:r>
      <w:r w:rsidR="000F1783">
        <w:t>required wall power would be half a megawatt</w:t>
      </w:r>
      <w:r w:rsidR="001C6020">
        <w:t>.</w:t>
      </w:r>
    </w:p>
    <w:p w:rsidR="006F7B3D" w:rsidRDefault="006F7B3D" w:rsidP="000F1783">
      <w:pPr>
        <w:spacing w:after="0" w:line="240" w:lineRule="auto"/>
        <w:ind w:firstLine="360"/>
      </w:pPr>
      <w:r>
        <w:t xml:space="preserve">One can greatly reduce the required wall power by heat sinking the support </w:t>
      </w:r>
      <w:r w:rsidR="002F410A">
        <w:t>along</w:t>
      </w:r>
      <w:r>
        <w:t xml:space="preserve"> its length. For example, if </w:t>
      </w:r>
      <w:r w:rsidR="00E511A2">
        <w:t xml:space="preserve">halfway along the length of the support </w:t>
      </w:r>
      <w:r w:rsidR="002F410A">
        <w:t>member</w:t>
      </w:r>
      <w:r w:rsidR="00E511A2">
        <w:t xml:space="preserve"> </w:t>
      </w:r>
      <w:r>
        <w:t xml:space="preserve">one clamps </w:t>
      </w:r>
      <w:r w:rsidR="00E511A2">
        <w:t>its</w:t>
      </w:r>
      <w:r>
        <w:t xml:space="preserve"> temperature at 77</w:t>
      </w:r>
      <w:r w:rsidR="0008560F">
        <w:t xml:space="preserve"> </w:t>
      </w:r>
      <w:r>
        <w:t>K</w:t>
      </w:r>
      <w:r w:rsidR="00E511A2">
        <w:t xml:space="preserve"> (e.g. with liquid nitrogen)</w:t>
      </w:r>
      <w:r>
        <w:t>, the required wall power at 100% Carnot efficiency drops to 31 kW, 3</w:t>
      </w:r>
      <w:r w:rsidR="002F410A">
        <w:rPr>
          <w:rFonts w:cstheme="minorHAnsi"/>
        </w:rPr>
        <w:t>½</w:t>
      </w:r>
      <w:r w:rsidR="00E511A2">
        <w:t xml:space="preserve"> times less that without such thermal </w:t>
      </w:r>
      <w:r>
        <w:t>clamping. The optimum clamping temperature</w:t>
      </w:r>
      <w:r w:rsidR="00E511A2">
        <w:t xml:space="preserve"> i</w:t>
      </w:r>
      <w:r>
        <w:t xml:space="preserve">s </w:t>
      </w:r>
      <w:r w:rsidR="002F410A">
        <w:t>~</w:t>
      </w:r>
      <w:r>
        <w:t>49</w:t>
      </w:r>
      <w:r w:rsidR="002F410A">
        <w:t xml:space="preserve"> </w:t>
      </w:r>
      <w:r>
        <w:t>K</w:t>
      </w:r>
      <w:r w:rsidR="00E511A2">
        <w:t xml:space="preserve"> (from, say, helium gas from a </w:t>
      </w:r>
      <w:proofErr w:type="spellStart"/>
      <w:r w:rsidR="00E511A2">
        <w:t>cryocooler</w:t>
      </w:r>
      <w:proofErr w:type="spellEnd"/>
      <w:r w:rsidR="00E511A2">
        <w:t>);</w:t>
      </w:r>
      <w:r>
        <w:t xml:space="preserve"> the minimum wall power requirement </w:t>
      </w:r>
      <w:r w:rsidR="00E511A2">
        <w:t xml:space="preserve">is </w:t>
      </w:r>
      <w:r>
        <w:t>about 2</w:t>
      </w:r>
      <w:r w:rsidR="00E511A2">
        <w:t>5</w:t>
      </w:r>
      <w:r>
        <w:t xml:space="preserve"> kW at 100% Carnot efficiency.</w:t>
      </w:r>
      <w:r w:rsidR="00E511A2">
        <w:t xml:space="preserve"> With thermal clamping at an additional axial location one can reduce the power somewhat further. For example, the wall power requirement drops below 20 kW if one clamps the temperature not only at 77K but also at 28K</w:t>
      </w:r>
      <w:r w:rsidR="0008560F">
        <w:t xml:space="preserve"> (</w:t>
      </w:r>
      <w:r w:rsidR="00E511A2">
        <w:t>the temperature of liquid neon</w:t>
      </w:r>
      <w:r w:rsidR="0008560F">
        <w:t>) at 80% along the length of the support</w:t>
      </w:r>
      <w:r w:rsidR="00E511A2">
        <w:t>.</w:t>
      </w:r>
    </w:p>
    <w:p w:rsidR="00684335" w:rsidRDefault="00684335" w:rsidP="002F1071">
      <w:pPr>
        <w:spacing w:after="0" w:line="240" w:lineRule="auto"/>
        <w:ind w:firstLine="360"/>
      </w:pPr>
    </w:p>
    <w:p w:rsidR="00DD3223" w:rsidRDefault="00DF54C1" w:rsidP="00181CA1">
      <w:pPr>
        <w:spacing w:after="0" w:line="240" w:lineRule="auto"/>
        <w:ind w:firstLine="360"/>
        <w:jc w:val="center"/>
      </w:pPr>
      <w:r>
        <w:rPr>
          <w:noProof/>
        </w:rPr>
        <w:drawing>
          <wp:inline distT="0" distB="0" distL="0" distR="0">
            <wp:extent cx="4562555" cy="3275350"/>
            <wp:effectExtent l="19050" t="0" r="9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0547" t="7901" r="12656" b="9481"/>
                    <a:stretch>
                      <a:fillRect/>
                    </a:stretch>
                  </pic:blipFill>
                  <pic:spPr bwMode="auto">
                    <a:xfrm>
                      <a:off x="0" y="0"/>
                      <a:ext cx="4562555" cy="3275350"/>
                    </a:xfrm>
                    <a:prstGeom prst="rect">
                      <a:avLst/>
                    </a:prstGeom>
                    <a:noFill/>
                    <a:ln w="9525">
                      <a:noFill/>
                      <a:miter lim="800000"/>
                      <a:headEnd/>
                      <a:tailEnd/>
                    </a:ln>
                  </pic:spPr>
                </pic:pic>
              </a:graphicData>
            </a:graphic>
          </wp:inline>
        </w:drawing>
      </w:r>
    </w:p>
    <w:sectPr w:rsidR="00DD3223" w:rsidSect="00364998">
      <w:pgSz w:w="12240" w:h="15840"/>
      <w:pgMar w:top="1152" w:right="1296" w:bottom="864"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defaultTabStop w:val="720"/>
  <w:drawingGridHorizontalSpacing w:val="110"/>
  <w:displayHorizontalDrawingGridEvery w:val="2"/>
  <w:characterSpacingControl w:val="doNotCompress"/>
  <w:compat/>
  <w:docVars>
    <w:docVar w:name="dgnword-docGUID" w:val="{20659755-F664-42B9-8D48-E0EED9CA5D6E}"/>
    <w:docVar w:name="dgnword-eventsink" w:val="57304376"/>
  </w:docVars>
  <w:rsids>
    <w:rsidRoot w:val="0019280D"/>
    <w:rsid w:val="00002040"/>
    <w:rsid w:val="000075E6"/>
    <w:rsid w:val="00027498"/>
    <w:rsid w:val="0005551D"/>
    <w:rsid w:val="0008560F"/>
    <w:rsid w:val="000B4344"/>
    <w:rsid w:val="000D5368"/>
    <w:rsid w:val="000F1783"/>
    <w:rsid w:val="00105B11"/>
    <w:rsid w:val="001223A1"/>
    <w:rsid w:val="00127637"/>
    <w:rsid w:val="00152EDB"/>
    <w:rsid w:val="00181CA1"/>
    <w:rsid w:val="0019280D"/>
    <w:rsid w:val="001C6020"/>
    <w:rsid w:val="002018AA"/>
    <w:rsid w:val="00223242"/>
    <w:rsid w:val="00233805"/>
    <w:rsid w:val="0025300C"/>
    <w:rsid w:val="002565DB"/>
    <w:rsid w:val="00294E50"/>
    <w:rsid w:val="0029784E"/>
    <w:rsid w:val="002B31DD"/>
    <w:rsid w:val="002B7039"/>
    <w:rsid w:val="002F1071"/>
    <w:rsid w:val="002F410A"/>
    <w:rsid w:val="00313422"/>
    <w:rsid w:val="00322340"/>
    <w:rsid w:val="00324EDF"/>
    <w:rsid w:val="00330E41"/>
    <w:rsid w:val="00345B70"/>
    <w:rsid w:val="003520E2"/>
    <w:rsid w:val="00364998"/>
    <w:rsid w:val="00366FEF"/>
    <w:rsid w:val="003706A0"/>
    <w:rsid w:val="0038062B"/>
    <w:rsid w:val="0039395A"/>
    <w:rsid w:val="003A05FE"/>
    <w:rsid w:val="003B2E74"/>
    <w:rsid w:val="003C1BA4"/>
    <w:rsid w:val="003C3ECB"/>
    <w:rsid w:val="003C5EA2"/>
    <w:rsid w:val="003D095D"/>
    <w:rsid w:val="003F477F"/>
    <w:rsid w:val="00417B0D"/>
    <w:rsid w:val="00445EBB"/>
    <w:rsid w:val="00454268"/>
    <w:rsid w:val="00455568"/>
    <w:rsid w:val="00457C41"/>
    <w:rsid w:val="004856FC"/>
    <w:rsid w:val="004B3F7A"/>
    <w:rsid w:val="004F1184"/>
    <w:rsid w:val="00511A9C"/>
    <w:rsid w:val="0054107A"/>
    <w:rsid w:val="00550435"/>
    <w:rsid w:val="00551E8E"/>
    <w:rsid w:val="00563229"/>
    <w:rsid w:val="005E1715"/>
    <w:rsid w:val="005F76AA"/>
    <w:rsid w:val="00641784"/>
    <w:rsid w:val="006751FC"/>
    <w:rsid w:val="00675A6C"/>
    <w:rsid w:val="00684335"/>
    <w:rsid w:val="006F7B3D"/>
    <w:rsid w:val="00731469"/>
    <w:rsid w:val="00731FF4"/>
    <w:rsid w:val="00737A48"/>
    <w:rsid w:val="0074546E"/>
    <w:rsid w:val="00753D49"/>
    <w:rsid w:val="0075463C"/>
    <w:rsid w:val="0075673E"/>
    <w:rsid w:val="00762725"/>
    <w:rsid w:val="007657ED"/>
    <w:rsid w:val="007B4119"/>
    <w:rsid w:val="007D6E1E"/>
    <w:rsid w:val="007E4F67"/>
    <w:rsid w:val="007F2555"/>
    <w:rsid w:val="00823532"/>
    <w:rsid w:val="008559A1"/>
    <w:rsid w:val="008935C5"/>
    <w:rsid w:val="008A6F66"/>
    <w:rsid w:val="008C2D74"/>
    <w:rsid w:val="008C594E"/>
    <w:rsid w:val="008D7613"/>
    <w:rsid w:val="008F1F56"/>
    <w:rsid w:val="009016B0"/>
    <w:rsid w:val="00907EAC"/>
    <w:rsid w:val="00914C1E"/>
    <w:rsid w:val="00920CD6"/>
    <w:rsid w:val="00950E1F"/>
    <w:rsid w:val="00981ED4"/>
    <w:rsid w:val="00995D62"/>
    <w:rsid w:val="009A55B3"/>
    <w:rsid w:val="009A5A74"/>
    <w:rsid w:val="009E1168"/>
    <w:rsid w:val="009E18C9"/>
    <w:rsid w:val="009E2A6B"/>
    <w:rsid w:val="00A03EEF"/>
    <w:rsid w:val="00A317F5"/>
    <w:rsid w:val="00A51C8D"/>
    <w:rsid w:val="00A67E95"/>
    <w:rsid w:val="00A73466"/>
    <w:rsid w:val="00AC2A35"/>
    <w:rsid w:val="00AC6A3A"/>
    <w:rsid w:val="00AD07F3"/>
    <w:rsid w:val="00AE1515"/>
    <w:rsid w:val="00AF6F61"/>
    <w:rsid w:val="00B55721"/>
    <w:rsid w:val="00B64B6C"/>
    <w:rsid w:val="00B95697"/>
    <w:rsid w:val="00BC134A"/>
    <w:rsid w:val="00C0472F"/>
    <w:rsid w:val="00C063FE"/>
    <w:rsid w:val="00C16298"/>
    <w:rsid w:val="00C27425"/>
    <w:rsid w:val="00C30524"/>
    <w:rsid w:val="00C459E9"/>
    <w:rsid w:val="00C5307F"/>
    <w:rsid w:val="00C5402F"/>
    <w:rsid w:val="00C630BA"/>
    <w:rsid w:val="00C67B01"/>
    <w:rsid w:val="00CE0758"/>
    <w:rsid w:val="00D23B59"/>
    <w:rsid w:val="00DD2268"/>
    <w:rsid w:val="00DD3223"/>
    <w:rsid w:val="00DF54C1"/>
    <w:rsid w:val="00E02ACE"/>
    <w:rsid w:val="00E112EF"/>
    <w:rsid w:val="00E1539E"/>
    <w:rsid w:val="00E511A2"/>
    <w:rsid w:val="00E95AA1"/>
    <w:rsid w:val="00EB687E"/>
    <w:rsid w:val="00EC23BB"/>
    <w:rsid w:val="00ED5A4E"/>
    <w:rsid w:val="00EE5143"/>
    <w:rsid w:val="00EF0C90"/>
    <w:rsid w:val="00F028F1"/>
    <w:rsid w:val="00F35827"/>
    <w:rsid w:val="00F57216"/>
    <w:rsid w:val="00F95387"/>
    <w:rsid w:val="00FA295B"/>
    <w:rsid w:val="00FA6350"/>
    <w:rsid w:val="00FC3396"/>
    <w:rsid w:val="00FC4C85"/>
    <w:rsid w:val="00FF0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3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774433">
      <w:bodyDiv w:val="1"/>
      <w:marLeft w:val="0"/>
      <w:marRight w:val="0"/>
      <w:marTop w:val="0"/>
      <w:marBottom w:val="0"/>
      <w:divBdr>
        <w:top w:val="none" w:sz="0" w:space="0" w:color="auto"/>
        <w:left w:val="none" w:sz="0" w:space="0" w:color="auto"/>
        <w:bottom w:val="none" w:sz="0" w:space="0" w:color="auto"/>
        <w:right w:val="none" w:sz="0" w:space="0" w:color="auto"/>
      </w:divBdr>
    </w:div>
    <w:div w:id="740519104">
      <w:bodyDiv w:val="1"/>
      <w:marLeft w:val="0"/>
      <w:marRight w:val="0"/>
      <w:marTop w:val="0"/>
      <w:marBottom w:val="0"/>
      <w:divBdr>
        <w:top w:val="none" w:sz="0" w:space="0" w:color="auto"/>
        <w:left w:val="none" w:sz="0" w:space="0" w:color="auto"/>
        <w:bottom w:val="none" w:sz="0" w:space="0" w:color="auto"/>
        <w:right w:val="none" w:sz="0" w:space="0" w:color="auto"/>
      </w:divBdr>
    </w:div>
    <w:div w:id="13359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Weggel</cp:lastModifiedBy>
  <cp:revision>13</cp:revision>
  <cp:lastPrinted>2012-05-19T03:29:00Z</cp:lastPrinted>
  <dcterms:created xsi:type="dcterms:W3CDTF">2012-05-19T01:47:00Z</dcterms:created>
  <dcterms:modified xsi:type="dcterms:W3CDTF">2012-05-19T03:46:00Z</dcterms:modified>
</cp:coreProperties>
</file>