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BD" w:rsidRPr="007A6CBD" w:rsidRDefault="005A5AE3" w:rsidP="008F7017">
      <w:pPr>
        <w:spacing w:after="12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Target Magnet </w:t>
      </w:r>
      <w:r w:rsidR="00E62EA9">
        <w:rPr>
          <w:sz w:val="32"/>
          <w:szCs w:val="32"/>
        </w:rPr>
        <w:t>“20to2T5m</w:t>
      </w:r>
      <w:r w:rsidR="00821450">
        <w:rPr>
          <w:sz w:val="32"/>
          <w:szCs w:val="32"/>
        </w:rPr>
        <w:t>100cm</w:t>
      </w:r>
      <w:r w:rsidR="00E62EA9">
        <w:rPr>
          <w:sz w:val="32"/>
          <w:szCs w:val="32"/>
        </w:rPr>
        <w:t>” &amp; Chicane from 5 m to ~1</w:t>
      </w:r>
      <w:r w:rsidR="00821450">
        <w:rPr>
          <w:sz w:val="32"/>
          <w:szCs w:val="32"/>
        </w:rPr>
        <w:t>4</w:t>
      </w:r>
      <w:r w:rsidR="00E62EA9">
        <w:rPr>
          <w:sz w:val="32"/>
          <w:szCs w:val="32"/>
        </w:rPr>
        <w:t xml:space="preserve"> m</w:t>
      </w:r>
    </w:p>
    <w:p w:rsidR="007A6CBD" w:rsidRPr="00C07422" w:rsidRDefault="00D8194C" w:rsidP="008F7017">
      <w:pPr>
        <w:spacing w:before="120" w:after="480"/>
        <w:jc w:val="center"/>
        <w:rPr>
          <w:sz w:val="24"/>
          <w:szCs w:val="24"/>
        </w:rPr>
      </w:pPr>
      <w:r w:rsidRPr="00C07422">
        <w:rPr>
          <w:sz w:val="24"/>
          <w:szCs w:val="24"/>
        </w:rPr>
        <w:t>Bob Weggel</w:t>
      </w:r>
      <w:r w:rsidR="00E62EA9">
        <w:rPr>
          <w:sz w:val="24"/>
          <w:szCs w:val="24"/>
        </w:rPr>
        <w:tab/>
      </w:r>
      <w:r w:rsidRPr="00C07422">
        <w:rPr>
          <w:sz w:val="24"/>
          <w:szCs w:val="24"/>
        </w:rPr>
        <w:t>Magnet Optimization Research Engineering</w:t>
      </w:r>
      <w:r w:rsidR="00531969">
        <w:rPr>
          <w:sz w:val="24"/>
          <w:szCs w:val="24"/>
        </w:rPr>
        <w:t xml:space="preserve"> (M.O.R.E.)</w:t>
      </w:r>
      <w:r w:rsidRPr="00C07422">
        <w:rPr>
          <w:sz w:val="24"/>
          <w:szCs w:val="24"/>
        </w:rPr>
        <w:t>, LLC</w:t>
      </w:r>
      <w:r w:rsidR="00FA00BC">
        <w:rPr>
          <w:sz w:val="24"/>
          <w:szCs w:val="24"/>
        </w:rPr>
        <w:tab/>
      </w:r>
      <w:r w:rsidR="00E62EA9">
        <w:rPr>
          <w:sz w:val="24"/>
          <w:szCs w:val="24"/>
        </w:rPr>
        <w:tab/>
        <w:t>2</w:t>
      </w:r>
      <w:r w:rsidR="00DE17E7" w:rsidRPr="00C07422">
        <w:rPr>
          <w:sz w:val="24"/>
          <w:szCs w:val="24"/>
        </w:rPr>
        <w:t>/</w:t>
      </w:r>
      <w:r w:rsidR="006E233F" w:rsidRPr="00C07422">
        <w:rPr>
          <w:sz w:val="24"/>
          <w:szCs w:val="24"/>
        </w:rPr>
        <w:t>1</w:t>
      </w:r>
      <w:r w:rsidR="00E62EA9">
        <w:rPr>
          <w:sz w:val="24"/>
          <w:szCs w:val="24"/>
        </w:rPr>
        <w:t>6</w:t>
      </w:r>
      <w:r w:rsidR="007A6CBD" w:rsidRPr="00C07422">
        <w:rPr>
          <w:sz w:val="24"/>
          <w:szCs w:val="24"/>
        </w:rPr>
        <w:t>/201</w:t>
      </w:r>
      <w:r w:rsidR="00E62EA9">
        <w:rPr>
          <w:sz w:val="24"/>
          <w:szCs w:val="24"/>
        </w:rPr>
        <w:t>4</w:t>
      </w:r>
    </w:p>
    <w:p w:rsidR="002F7CF7" w:rsidRDefault="008F7017" w:rsidP="00796123">
      <w:pPr>
        <w:spacing w:before="480" w:after="12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31075" cy="6143625"/>
            <wp:effectExtent l="19050" t="0" r="24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000" t="4800" r="16000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7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</w:t>
      </w:r>
      <w:r w:rsidR="00D07315">
        <w:rPr>
          <w:noProof/>
        </w:rPr>
        <w:drawing>
          <wp:inline distT="0" distB="0" distL="0" distR="0">
            <wp:extent cx="1722910" cy="61055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000" t="4800" r="16000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88" cy="611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315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ab/>
      </w:r>
      <w:r w:rsidR="00D07315">
        <w:rPr>
          <w:noProof/>
          <w:sz w:val="20"/>
          <w:szCs w:val="20"/>
        </w:rPr>
        <w:t xml:space="preserve"> </w:t>
      </w:r>
      <w:r w:rsidR="00531969">
        <w:rPr>
          <w:noProof/>
          <w:sz w:val="20"/>
          <w:szCs w:val="20"/>
        </w:rPr>
        <w:t xml:space="preserve">                </w:t>
      </w:r>
      <w:r w:rsidR="00AF1ED4">
        <w:rPr>
          <w:noProof/>
          <w:sz w:val="20"/>
          <w:szCs w:val="20"/>
        </w:rPr>
        <w:drawing>
          <wp:inline distT="0" distB="0" distL="0" distR="0">
            <wp:extent cx="1774608" cy="630253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200" t="9000" r="19200" b="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09" cy="630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F26" w:rsidRDefault="00FB4F26" w:rsidP="00FB4F26">
      <w:pPr>
        <w:spacing w:before="120" w:after="24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Fig. 1a-c.  Views of Target Magnet “20to2T5m100cm” </w:t>
      </w:r>
      <w:r w:rsidR="00531969">
        <w:rPr>
          <w:noProof/>
          <w:sz w:val="20"/>
          <w:szCs w:val="20"/>
        </w:rPr>
        <w:t>with</w:t>
      </w:r>
      <w:r>
        <w:rPr>
          <w:noProof/>
          <w:sz w:val="20"/>
          <w:szCs w:val="20"/>
        </w:rPr>
        <w:t xml:space="preserve"> 10-coil chicane.  Left:</w:t>
      </w:r>
      <w:r w:rsidR="00821450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y-z plane wireframe;</w:t>
      </w:r>
      <w:r w:rsidR="00821450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Center:</w:t>
      </w:r>
      <w:r w:rsidR="00821450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y-z plane transparency;</w:t>
      </w:r>
      <w:r w:rsidR="00821450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Right:</w:t>
      </w:r>
      <w:r w:rsidR="00821450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Isometric. </w:t>
      </w:r>
      <w:r w:rsidR="00851081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Target-Magnet </w:t>
      </w:r>
      <w:r w:rsidR="00531969">
        <w:rPr>
          <w:noProof/>
          <w:sz w:val="20"/>
          <w:szCs w:val="20"/>
        </w:rPr>
        <w:t>dimensions</w:t>
      </w:r>
      <w:r>
        <w:rPr>
          <w:noProof/>
          <w:sz w:val="20"/>
          <w:szCs w:val="20"/>
        </w:rPr>
        <w:t xml:space="preserve"> as in </w:t>
      </w:r>
      <w:r w:rsidR="00FA00BC">
        <w:rPr>
          <w:noProof/>
          <w:sz w:val="20"/>
          <w:szCs w:val="20"/>
        </w:rPr>
        <w:t>“</w:t>
      </w:r>
      <w:r>
        <w:rPr>
          <w:noProof/>
          <w:sz w:val="20"/>
          <w:szCs w:val="20"/>
        </w:rPr>
        <w:t>20to2T5m100cm.xlsx</w:t>
      </w:r>
      <w:r w:rsidR="00FA00BC">
        <w:rPr>
          <w:noProof/>
          <w:sz w:val="20"/>
          <w:szCs w:val="20"/>
        </w:rPr>
        <w:t>”</w:t>
      </w:r>
      <w:r>
        <w:rPr>
          <w:noProof/>
          <w:sz w:val="20"/>
          <w:szCs w:val="20"/>
        </w:rPr>
        <w:t xml:space="preserve"> of 2</w:t>
      </w:r>
      <w:r w:rsidR="00531969">
        <w:rPr>
          <w:noProof/>
          <w:sz w:val="20"/>
          <w:szCs w:val="20"/>
        </w:rPr>
        <w:t>/</w:t>
      </w:r>
      <w:r>
        <w:rPr>
          <w:noProof/>
          <w:sz w:val="20"/>
          <w:szCs w:val="20"/>
        </w:rPr>
        <w:t>12</w:t>
      </w:r>
      <w:r w:rsidR="00531969">
        <w:rPr>
          <w:noProof/>
          <w:sz w:val="20"/>
          <w:szCs w:val="20"/>
        </w:rPr>
        <w:t>/</w:t>
      </w:r>
      <w:r>
        <w:rPr>
          <w:noProof/>
          <w:sz w:val="20"/>
          <w:szCs w:val="20"/>
        </w:rPr>
        <w:t>2014</w:t>
      </w:r>
      <w:r w:rsidR="00851081">
        <w:rPr>
          <w:noProof/>
          <w:sz w:val="20"/>
          <w:szCs w:val="20"/>
        </w:rPr>
        <w:t xml:space="preserve">. </w:t>
      </w:r>
      <w:r>
        <w:rPr>
          <w:noProof/>
          <w:sz w:val="20"/>
          <w:szCs w:val="20"/>
        </w:rPr>
        <w:t xml:space="preserve"> Chicane </w:t>
      </w:r>
      <w:r w:rsidR="00FA00BC">
        <w:rPr>
          <w:noProof/>
          <w:sz w:val="20"/>
          <w:szCs w:val="20"/>
        </w:rPr>
        <w:t>dimensions</w:t>
      </w:r>
      <w:r>
        <w:rPr>
          <w:noProof/>
          <w:sz w:val="20"/>
          <w:szCs w:val="20"/>
        </w:rPr>
        <w:t xml:space="preserve">:  </w:t>
      </w:r>
      <w:r w:rsidR="00AA6A5C">
        <w:rPr>
          <w:noProof/>
          <w:sz w:val="20"/>
          <w:szCs w:val="20"/>
        </w:rPr>
        <w:t>v</w:t>
      </w:r>
      <w:r w:rsidR="00FA00BC">
        <w:rPr>
          <w:noProof/>
          <w:sz w:val="20"/>
          <w:szCs w:val="20"/>
        </w:rPr>
        <w:t xml:space="preserve">ertical (y) offset = 100 cm; </w:t>
      </w:r>
      <w:r w:rsidR="00AA6A5C">
        <w:rPr>
          <w:noProof/>
          <w:sz w:val="20"/>
          <w:szCs w:val="20"/>
        </w:rPr>
        <w:t xml:space="preserve">toroidal half-angle θ = 12.5°; </w:t>
      </w:r>
      <w:r w:rsidR="00FA00BC">
        <w:rPr>
          <w:noProof/>
          <w:sz w:val="20"/>
          <w:szCs w:val="20"/>
        </w:rPr>
        <w:t>major radius = 50 cm / [1 – cos(θ)] = 21.</w:t>
      </w:r>
      <w:r w:rsidR="005B4007">
        <w:rPr>
          <w:noProof/>
          <w:sz w:val="20"/>
          <w:szCs w:val="20"/>
        </w:rPr>
        <w:t>09</w:t>
      </w:r>
      <w:r w:rsidR="00FA00BC">
        <w:rPr>
          <w:noProof/>
          <w:sz w:val="20"/>
          <w:szCs w:val="20"/>
        </w:rPr>
        <w:t xml:space="preserve"> m; m</w:t>
      </w:r>
      <w:r w:rsidR="00AA6A5C">
        <w:rPr>
          <w:noProof/>
          <w:sz w:val="20"/>
          <w:szCs w:val="20"/>
        </w:rPr>
        <w:t>i</w:t>
      </w:r>
      <w:r w:rsidR="00FA00BC">
        <w:rPr>
          <w:noProof/>
          <w:sz w:val="20"/>
          <w:szCs w:val="20"/>
        </w:rPr>
        <w:t>nor radius = 100 cm; c</w:t>
      </w:r>
      <w:r w:rsidR="00AA6A5C">
        <w:rPr>
          <w:noProof/>
          <w:sz w:val="20"/>
          <w:szCs w:val="20"/>
        </w:rPr>
        <w:t>o</w:t>
      </w:r>
      <w:r w:rsidR="00FA00BC">
        <w:rPr>
          <w:noProof/>
          <w:sz w:val="20"/>
          <w:szCs w:val="20"/>
        </w:rPr>
        <w:t>il build = 10 cm; coil length = 80 cm</w:t>
      </w:r>
      <w:r w:rsidR="00851081">
        <w:rPr>
          <w:noProof/>
          <w:sz w:val="20"/>
          <w:szCs w:val="20"/>
        </w:rPr>
        <w:t>; ov</w:t>
      </w:r>
      <w:r w:rsidR="000A6F27">
        <w:rPr>
          <w:noProof/>
          <w:sz w:val="20"/>
          <w:szCs w:val="20"/>
        </w:rPr>
        <w:t>e</w:t>
      </w:r>
      <w:r w:rsidR="00851081">
        <w:rPr>
          <w:noProof/>
          <w:sz w:val="20"/>
          <w:szCs w:val="20"/>
        </w:rPr>
        <w:t>rall length ∆z = 2 R sin(θ) = 9.13</w:t>
      </w:r>
      <w:r w:rsidR="005B4007">
        <w:rPr>
          <w:noProof/>
          <w:sz w:val="20"/>
          <w:szCs w:val="20"/>
        </w:rPr>
        <w:t>1</w:t>
      </w:r>
      <w:r w:rsidR="00851081">
        <w:rPr>
          <w:noProof/>
          <w:sz w:val="20"/>
          <w:szCs w:val="20"/>
        </w:rPr>
        <w:t xml:space="preserve"> m</w:t>
      </w:r>
      <w:r w:rsidR="00FA00BC">
        <w:rPr>
          <w:noProof/>
          <w:sz w:val="20"/>
          <w:szCs w:val="20"/>
        </w:rPr>
        <w:t>.</w:t>
      </w:r>
    </w:p>
    <w:p w:rsidR="00FB4F26" w:rsidRDefault="00FB4F26" w:rsidP="00FB4F26">
      <w:pPr>
        <w:spacing w:before="120" w:after="240"/>
        <w:jc w:val="center"/>
        <w:rPr>
          <w:noProof/>
          <w:sz w:val="20"/>
          <w:szCs w:val="20"/>
        </w:rPr>
      </w:pPr>
    </w:p>
    <w:p w:rsidR="005B4007" w:rsidRDefault="005B4007" w:rsidP="00FB4F26">
      <w:pPr>
        <w:spacing w:before="120" w:after="240"/>
        <w:jc w:val="center"/>
        <w:rPr>
          <w:noProof/>
          <w:sz w:val="20"/>
          <w:szCs w:val="20"/>
        </w:rPr>
      </w:pPr>
    </w:p>
    <w:p w:rsidR="005F2616" w:rsidRDefault="001053F2" w:rsidP="00796123">
      <w:pPr>
        <w:spacing w:before="480" w:after="12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1740622" cy="60920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600" t="6000" r="22400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622" cy="609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</w:t>
      </w:r>
      <w:r>
        <w:rPr>
          <w:noProof/>
          <w:sz w:val="20"/>
          <w:szCs w:val="20"/>
        </w:rPr>
        <w:drawing>
          <wp:inline distT="0" distB="0" distL="0" distR="0">
            <wp:extent cx="1727029" cy="6048375"/>
            <wp:effectExtent l="19050" t="0" r="6521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600" t="6000" r="22400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29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15E">
        <w:rPr>
          <w:noProof/>
          <w:sz w:val="20"/>
          <w:szCs w:val="20"/>
        </w:rPr>
        <w:tab/>
        <w:t xml:space="preserve">          </w:t>
      </w:r>
      <w:r w:rsidR="00F4715E">
        <w:rPr>
          <w:noProof/>
          <w:sz w:val="20"/>
          <w:szCs w:val="20"/>
        </w:rPr>
        <w:drawing>
          <wp:inline distT="0" distB="0" distL="0" distR="0">
            <wp:extent cx="1952625" cy="6268015"/>
            <wp:effectExtent l="19050" t="0" r="9525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000" t="9000" r="16000" b="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80" cy="626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616" w:rsidRDefault="005F2616" w:rsidP="005F2616">
      <w:pPr>
        <w:spacing w:before="120" w:after="24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Fig. 2a-c.  Views of Target Magnet “20to2T5m100cm” with 32-coil chicane.  Left:  y-z plane wireframe;  Center:  y-z plane transparency;  Right:  Isometric.  Target-Magnet dimensions as in </w:t>
      </w:r>
      <w:r w:rsidR="00821450">
        <w:rPr>
          <w:noProof/>
          <w:sz w:val="20"/>
          <w:szCs w:val="20"/>
        </w:rPr>
        <w:t>Fig. 1</w:t>
      </w:r>
      <w:r>
        <w:rPr>
          <w:noProof/>
          <w:sz w:val="20"/>
          <w:szCs w:val="20"/>
        </w:rPr>
        <w:t>.  Chicane dimensions:  vertical (y) offset = 100 cm; toroidal half-angle θ = 12.</w:t>
      </w:r>
      <w:r w:rsidR="005B4007">
        <w:rPr>
          <w:noProof/>
          <w:sz w:val="20"/>
          <w:szCs w:val="20"/>
        </w:rPr>
        <w:t>8</w:t>
      </w:r>
      <w:r>
        <w:rPr>
          <w:noProof/>
          <w:sz w:val="20"/>
          <w:szCs w:val="20"/>
        </w:rPr>
        <w:t>°; major radius = 50 cm / [1 – cos(θ)] = 2</w:t>
      </w:r>
      <w:r w:rsidR="005B4007">
        <w:rPr>
          <w:noProof/>
          <w:sz w:val="20"/>
          <w:szCs w:val="20"/>
        </w:rPr>
        <w:t>0</w:t>
      </w:r>
      <w:r>
        <w:rPr>
          <w:noProof/>
          <w:sz w:val="20"/>
          <w:szCs w:val="20"/>
        </w:rPr>
        <w:t>.1</w:t>
      </w:r>
      <w:r w:rsidR="005B4007">
        <w:rPr>
          <w:noProof/>
          <w:sz w:val="20"/>
          <w:szCs w:val="20"/>
        </w:rPr>
        <w:t>2</w:t>
      </w:r>
      <w:r>
        <w:rPr>
          <w:noProof/>
          <w:sz w:val="20"/>
          <w:szCs w:val="20"/>
        </w:rPr>
        <w:t xml:space="preserve"> m; minor radius = 100 cm; coil build = 10 cm; coil length = </w:t>
      </w:r>
      <w:r w:rsidR="005B4007">
        <w:rPr>
          <w:noProof/>
          <w:sz w:val="20"/>
          <w:szCs w:val="20"/>
        </w:rPr>
        <w:t>25</w:t>
      </w:r>
      <w:r>
        <w:rPr>
          <w:noProof/>
          <w:sz w:val="20"/>
          <w:szCs w:val="20"/>
        </w:rPr>
        <w:t xml:space="preserve"> cm; overall length ∆z = 2 R sin(θ) = </w:t>
      </w:r>
      <w:r w:rsidR="005B4007">
        <w:rPr>
          <w:noProof/>
          <w:sz w:val="20"/>
          <w:szCs w:val="20"/>
        </w:rPr>
        <w:t>8.915</w:t>
      </w:r>
      <w:r>
        <w:rPr>
          <w:noProof/>
          <w:sz w:val="20"/>
          <w:szCs w:val="20"/>
        </w:rPr>
        <w:t xml:space="preserve"> m.</w:t>
      </w:r>
    </w:p>
    <w:p w:rsidR="005B4007" w:rsidRDefault="005B4007" w:rsidP="005F2616">
      <w:pPr>
        <w:spacing w:before="120" w:after="240"/>
        <w:jc w:val="center"/>
        <w:rPr>
          <w:noProof/>
          <w:sz w:val="20"/>
          <w:szCs w:val="20"/>
        </w:rPr>
      </w:pPr>
    </w:p>
    <w:p w:rsidR="005B4007" w:rsidRDefault="005B4007" w:rsidP="005F2616">
      <w:pPr>
        <w:spacing w:before="120" w:after="240"/>
        <w:jc w:val="center"/>
        <w:rPr>
          <w:noProof/>
          <w:sz w:val="20"/>
          <w:szCs w:val="20"/>
        </w:rPr>
      </w:pPr>
    </w:p>
    <w:p w:rsidR="005B4007" w:rsidRDefault="005B4007" w:rsidP="005F2616">
      <w:pPr>
        <w:spacing w:before="120" w:after="240"/>
        <w:jc w:val="center"/>
        <w:rPr>
          <w:noProof/>
          <w:sz w:val="20"/>
          <w:szCs w:val="20"/>
        </w:rPr>
      </w:pPr>
    </w:p>
    <w:p w:rsidR="005B4007" w:rsidRDefault="005B4007" w:rsidP="005F2616">
      <w:pPr>
        <w:spacing w:before="120" w:after="240"/>
        <w:jc w:val="center"/>
        <w:rPr>
          <w:noProof/>
          <w:sz w:val="20"/>
          <w:szCs w:val="20"/>
        </w:rPr>
      </w:pPr>
    </w:p>
    <w:p w:rsidR="005B4007" w:rsidRDefault="005B4007" w:rsidP="005F2616">
      <w:pPr>
        <w:spacing w:before="120" w:after="240"/>
        <w:jc w:val="center"/>
        <w:rPr>
          <w:noProof/>
          <w:sz w:val="20"/>
          <w:szCs w:val="20"/>
        </w:rPr>
      </w:pPr>
    </w:p>
    <w:p w:rsidR="00796123" w:rsidRDefault="00796123" w:rsidP="005F2616">
      <w:pPr>
        <w:spacing w:before="120" w:after="240"/>
        <w:jc w:val="center"/>
        <w:rPr>
          <w:noProof/>
          <w:sz w:val="20"/>
          <w:szCs w:val="20"/>
        </w:rPr>
      </w:pPr>
    </w:p>
    <w:p w:rsidR="004F063F" w:rsidRDefault="004F063F" w:rsidP="00796123">
      <w:pPr>
        <w:spacing w:before="480" w:after="12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40077" cy="61722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000" t="4800" r="16000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585" cy="617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900">
        <w:rPr>
          <w:noProof/>
          <w:sz w:val="20"/>
          <w:szCs w:val="20"/>
        </w:rPr>
        <w:t xml:space="preserve">   </w:t>
      </w:r>
      <w:r w:rsidR="00102900">
        <w:rPr>
          <w:noProof/>
          <w:sz w:val="20"/>
          <w:szCs w:val="20"/>
        </w:rPr>
        <w:drawing>
          <wp:inline distT="0" distB="0" distL="0" distR="0">
            <wp:extent cx="1740139" cy="61722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000" t="4800" r="16000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584" cy="617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900">
        <w:rPr>
          <w:noProof/>
          <w:sz w:val="20"/>
          <w:szCs w:val="20"/>
        </w:rPr>
        <w:tab/>
      </w:r>
      <w:r w:rsidR="00315CA6">
        <w:rPr>
          <w:noProof/>
          <w:sz w:val="20"/>
          <w:szCs w:val="20"/>
        </w:rPr>
        <w:t xml:space="preserve"> </w:t>
      </w:r>
      <w:r w:rsidR="00F4715E">
        <w:rPr>
          <w:noProof/>
          <w:sz w:val="20"/>
          <w:szCs w:val="20"/>
        </w:rPr>
        <w:t xml:space="preserve"> </w:t>
      </w:r>
      <w:r w:rsidR="00315CA6">
        <w:rPr>
          <w:noProof/>
          <w:sz w:val="20"/>
          <w:szCs w:val="20"/>
        </w:rPr>
        <w:t xml:space="preserve">              </w:t>
      </w:r>
      <w:r w:rsidR="00315CA6">
        <w:rPr>
          <w:noProof/>
          <w:sz w:val="20"/>
          <w:szCs w:val="20"/>
        </w:rPr>
        <w:drawing>
          <wp:inline distT="0" distB="0" distL="0" distR="0">
            <wp:extent cx="1794307" cy="64008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9200" t="9000" r="19200" b="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613" cy="641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A6" w:rsidRDefault="00315CA6" w:rsidP="00315CA6">
      <w:pPr>
        <w:spacing w:before="120" w:after="24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Fig. </w:t>
      </w:r>
      <w:r w:rsidR="005B4007">
        <w:rPr>
          <w:noProof/>
          <w:sz w:val="20"/>
          <w:szCs w:val="20"/>
        </w:rPr>
        <w:t>3</w:t>
      </w:r>
      <w:r>
        <w:rPr>
          <w:noProof/>
          <w:sz w:val="20"/>
          <w:szCs w:val="20"/>
        </w:rPr>
        <w:t xml:space="preserve">a-c.  Views of Target Magnet “20to2T5m100cm” with toroidal current-sheet chicane.  Left:  y-z plane wireframe;  Center:  y-z plane transparency;  Right:  Isometric.  Target-Magnet dimensions as in </w:t>
      </w:r>
      <w:r w:rsidR="005B4007">
        <w:rPr>
          <w:noProof/>
          <w:sz w:val="20"/>
          <w:szCs w:val="20"/>
        </w:rPr>
        <w:t>Figs. 1 &amp; 2</w:t>
      </w:r>
      <w:r>
        <w:rPr>
          <w:noProof/>
          <w:sz w:val="20"/>
          <w:szCs w:val="20"/>
        </w:rPr>
        <w:t>.  Chicane dimensions:  vertical (y) offset = 100 cm; toroidal half-angle θ = 12.5°; major radius = 50 cm / [1 – cos(θ)] = 21.</w:t>
      </w:r>
      <w:r w:rsidR="005B4007">
        <w:rPr>
          <w:noProof/>
          <w:sz w:val="20"/>
          <w:szCs w:val="20"/>
        </w:rPr>
        <w:t>09</w:t>
      </w:r>
      <w:r>
        <w:rPr>
          <w:noProof/>
          <w:sz w:val="20"/>
          <w:szCs w:val="20"/>
        </w:rPr>
        <w:t xml:space="preserve"> m; minor radius = 100 cm</w:t>
      </w:r>
      <w:r w:rsidR="000A6F27">
        <w:rPr>
          <w:noProof/>
          <w:sz w:val="20"/>
          <w:szCs w:val="20"/>
        </w:rPr>
        <w:t>;</w:t>
      </w:r>
      <w:r>
        <w:rPr>
          <w:noProof/>
          <w:sz w:val="20"/>
          <w:szCs w:val="20"/>
        </w:rPr>
        <w:t xml:space="preserve"> ov</w:t>
      </w:r>
      <w:r w:rsidR="000A6F27">
        <w:rPr>
          <w:noProof/>
          <w:sz w:val="20"/>
          <w:szCs w:val="20"/>
        </w:rPr>
        <w:t>e</w:t>
      </w:r>
      <w:r>
        <w:rPr>
          <w:noProof/>
          <w:sz w:val="20"/>
          <w:szCs w:val="20"/>
        </w:rPr>
        <w:t>rall length ∆z = 2 R sin(θ) = 9.13</w:t>
      </w:r>
      <w:r w:rsidR="005B4007">
        <w:rPr>
          <w:noProof/>
          <w:sz w:val="20"/>
          <w:szCs w:val="20"/>
        </w:rPr>
        <w:t>1</w:t>
      </w:r>
      <w:r>
        <w:rPr>
          <w:noProof/>
          <w:sz w:val="20"/>
          <w:szCs w:val="20"/>
        </w:rPr>
        <w:t xml:space="preserve"> m.</w:t>
      </w:r>
    </w:p>
    <w:p w:rsidR="00315CA6" w:rsidRDefault="00315CA6" w:rsidP="00315CA6">
      <w:pPr>
        <w:spacing w:before="120" w:after="240"/>
        <w:jc w:val="center"/>
        <w:rPr>
          <w:noProof/>
          <w:sz w:val="20"/>
          <w:szCs w:val="20"/>
        </w:rPr>
      </w:pPr>
    </w:p>
    <w:p w:rsidR="00315CA6" w:rsidRDefault="00315CA6" w:rsidP="00FB4F26">
      <w:pPr>
        <w:spacing w:before="120" w:after="240"/>
        <w:jc w:val="center"/>
        <w:rPr>
          <w:noProof/>
          <w:sz w:val="20"/>
          <w:szCs w:val="20"/>
        </w:rPr>
      </w:pPr>
    </w:p>
    <w:p w:rsidR="0006371B" w:rsidRDefault="00791CD3" w:rsidP="0006371B">
      <w:pPr>
        <w:spacing w:before="120" w:after="240"/>
        <w:jc w:val="center"/>
        <w:rPr>
          <w:noProof/>
          <w:sz w:val="20"/>
          <w:szCs w:val="20"/>
        </w:rPr>
      </w:pPr>
      <w:r w:rsidRPr="00791CD3">
        <w:rPr>
          <w:noProof/>
          <w:sz w:val="20"/>
          <w:szCs w:val="20"/>
        </w:rPr>
        <w:lastRenderedPageBreak/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5943600" cy="3714750"/>
            <wp:effectExtent l="1905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71B">
        <w:rPr>
          <w:noProof/>
          <w:sz w:val="20"/>
          <w:szCs w:val="20"/>
        </w:rPr>
        <w:t xml:space="preserve">Fig. 4.  Field magnitude of Fig. 3 magnet in [y, z] plane at y = </w:t>
      </w:r>
      <w:r>
        <w:rPr>
          <w:noProof/>
          <w:sz w:val="20"/>
          <w:szCs w:val="20"/>
        </w:rPr>
        <w:t>0</w:t>
      </w:r>
      <w:r w:rsidR="0006371B">
        <w:rPr>
          <w:noProof/>
          <w:sz w:val="20"/>
          <w:szCs w:val="20"/>
        </w:rPr>
        <w:t xml:space="preserve"> (blue), y = </w:t>
      </w:r>
      <w:r>
        <w:rPr>
          <w:noProof/>
          <w:sz w:val="20"/>
          <w:szCs w:val="20"/>
        </w:rPr>
        <w:t>1.2</w:t>
      </w:r>
      <w:r w:rsidR="0006371B">
        <w:rPr>
          <w:noProof/>
          <w:sz w:val="20"/>
          <w:szCs w:val="20"/>
        </w:rPr>
        <w:t xml:space="preserve"> m (red)</w:t>
      </w:r>
      <w:r>
        <w:rPr>
          <w:noProof/>
          <w:sz w:val="20"/>
          <w:szCs w:val="20"/>
        </w:rPr>
        <w:t>,</w:t>
      </w:r>
      <w:r w:rsidR="0006371B">
        <w:rPr>
          <w:noProof/>
          <w:sz w:val="20"/>
          <w:szCs w:val="20"/>
        </w:rPr>
        <w:t xml:space="preserve"> y = </w:t>
      </w:r>
      <w:r>
        <w:rPr>
          <w:noProof/>
          <w:sz w:val="20"/>
          <w:szCs w:val="20"/>
        </w:rPr>
        <w:t>2</w:t>
      </w:r>
      <w:r w:rsidR="0006371B">
        <w:rPr>
          <w:noProof/>
          <w:sz w:val="20"/>
          <w:szCs w:val="20"/>
        </w:rPr>
        <w:t xml:space="preserve"> m (</w:t>
      </w:r>
      <w:r w:rsidR="005E6AB4">
        <w:rPr>
          <w:noProof/>
          <w:sz w:val="20"/>
          <w:szCs w:val="20"/>
        </w:rPr>
        <w:t>cyan</w:t>
      </w:r>
      <w:r w:rsidR="0006371B">
        <w:rPr>
          <w:noProof/>
          <w:sz w:val="20"/>
          <w:szCs w:val="20"/>
        </w:rPr>
        <w:t>)</w:t>
      </w:r>
      <w:r>
        <w:rPr>
          <w:noProof/>
          <w:sz w:val="20"/>
          <w:szCs w:val="20"/>
        </w:rPr>
        <w:t xml:space="preserve"> and y =−1.2 m (green)</w:t>
      </w:r>
      <w:r w:rsidR="0006371B">
        <w:rPr>
          <w:noProof/>
          <w:sz w:val="20"/>
          <w:szCs w:val="20"/>
        </w:rPr>
        <w:t>.</w:t>
      </w:r>
      <w:r>
        <w:rPr>
          <w:noProof/>
          <w:sz w:val="20"/>
          <w:szCs w:val="20"/>
        </w:rPr>
        <w:t xml:space="preserve"> Toroidal current-sheet </w:t>
      </w:r>
      <w:r w:rsidR="00365593">
        <w:rPr>
          <w:noProof/>
          <w:sz w:val="20"/>
          <w:szCs w:val="20"/>
        </w:rPr>
        <w:t xml:space="preserve">begins to enclose y = 1.2 m </w:t>
      </w:r>
      <w:r>
        <w:rPr>
          <w:noProof/>
          <w:sz w:val="20"/>
          <w:szCs w:val="20"/>
        </w:rPr>
        <w:t>at z ≈ 740 cm</w:t>
      </w:r>
      <w:r w:rsidR="00365593">
        <w:rPr>
          <w:noProof/>
          <w:sz w:val="20"/>
          <w:szCs w:val="20"/>
        </w:rPr>
        <w:t xml:space="preserve"> and y = 2 m at </w:t>
      </w:r>
      <w:r>
        <w:rPr>
          <w:noProof/>
          <w:sz w:val="20"/>
          <w:szCs w:val="20"/>
        </w:rPr>
        <w:t>z ≈ 1260 cm.</w:t>
      </w:r>
    </w:p>
    <w:p w:rsidR="00222E25" w:rsidRDefault="00E5172B" w:rsidP="00796123">
      <w:pPr>
        <w:spacing w:before="480" w:after="120"/>
        <w:jc w:val="center"/>
        <w:rPr>
          <w:noProof/>
          <w:sz w:val="20"/>
          <w:szCs w:val="20"/>
        </w:rPr>
      </w:pPr>
      <w:r w:rsidRPr="00E5172B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2586038" cy="3448050"/>
            <wp:effectExtent l="19050" t="0" r="4762" b="0"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38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450">
        <w:rPr>
          <w:noProof/>
          <w:sz w:val="20"/>
          <w:szCs w:val="20"/>
        </w:rPr>
        <w:tab/>
        <w:t xml:space="preserve">               </w:t>
      </w:r>
      <w:r w:rsidR="00975CC4">
        <w:rPr>
          <w:noProof/>
          <w:sz w:val="20"/>
          <w:szCs w:val="20"/>
        </w:rPr>
        <w:drawing>
          <wp:inline distT="0" distB="0" distL="0" distR="0">
            <wp:extent cx="2743200" cy="36576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25" w:rsidRDefault="00821450" w:rsidP="00FB4F26">
      <w:pPr>
        <w:spacing w:before="120" w:after="24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Fig. 5a&amp;b.  Field magnitude (color) and direction (arrows) </w:t>
      </w:r>
      <w:r w:rsidR="00796123">
        <w:rPr>
          <w:noProof/>
          <w:sz w:val="20"/>
          <w:szCs w:val="20"/>
        </w:rPr>
        <w:t>in target region of</w:t>
      </w:r>
      <w:r>
        <w:rPr>
          <w:noProof/>
          <w:sz w:val="20"/>
          <w:szCs w:val="20"/>
        </w:rPr>
        <w:t xml:space="preserve"> Fig. 3.  Left:  Isometric view.  Right:  y-z plane</w:t>
      </w:r>
      <w:r w:rsidR="00796123">
        <w:rPr>
          <w:noProof/>
          <w:sz w:val="20"/>
          <w:szCs w:val="20"/>
        </w:rPr>
        <w:t>; in central white area, B &gt; 20 T.; in outer areas, B &lt; 2 T.</w:t>
      </w:r>
    </w:p>
    <w:p w:rsidR="00222E25" w:rsidRDefault="00222E25" w:rsidP="00796123">
      <w:pPr>
        <w:spacing w:before="480" w:after="12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000625" cy="8001000"/>
            <wp:effectExtent l="19050" t="0" r="9525" b="0"/>
            <wp:docPr id="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123" w:rsidRDefault="00796123" w:rsidP="005F21B4">
      <w:pPr>
        <w:spacing w:before="120" w:after="24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Fig. 6.  Field magnitude (color) and direction (arrows) in chicane region of Fig. 3. In white regions either B &gt; 2.2 T or B &lt; 1.9 T.  </w:t>
      </w:r>
      <w:r w:rsidR="00C719D6">
        <w:rPr>
          <w:noProof/>
          <w:sz w:val="20"/>
          <w:szCs w:val="20"/>
        </w:rPr>
        <w:t xml:space="preserve">In each half of the chicane the </w:t>
      </w:r>
      <w:r>
        <w:rPr>
          <w:noProof/>
          <w:sz w:val="20"/>
          <w:szCs w:val="20"/>
        </w:rPr>
        <w:t>field i</w:t>
      </w:r>
      <w:r w:rsidR="00C719D6">
        <w:rPr>
          <w:noProof/>
          <w:sz w:val="20"/>
          <w:szCs w:val="20"/>
        </w:rPr>
        <w:t>s slightly higher on the side that is closer to its toroidal axis.</w:t>
      </w:r>
    </w:p>
    <w:sectPr w:rsidR="00796123" w:rsidSect="00531969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97"/>
    <w:rsid w:val="000124C4"/>
    <w:rsid w:val="000146BE"/>
    <w:rsid w:val="0003110A"/>
    <w:rsid w:val="00031EC6"/>
    <w:rsid w:val="00053650"/>
    <w:rsid w:val="000556E9"/>
    <w:rsid w:val="00061F0F"/>
    <w:rsid w:val="0006371B"/>
    <w:rsid w:val="000704D5"/>
    <w:rsid w:val="00072F3E"/>
    <w:rsid w:val="0007305B"/>
    <w:rsid w:val="0008190F"/>
    <w:rsid w:val="0008210E"/>
    <w:rsid w:val="00095BAF"/>
    <w:rsid w:val="000A5DC2"/>
    <w:rsid w:val="000A6F27"/>
    <w:rsid w:val="000B374E"/>
    <w:rsid w:val="000B3E92"/>
    <w:rsid w:val="000E4ACF"/>
    <w:rsid w:val="000F0E6C"/>
    <w:rsid w:val="00102900"/>
    <w:rsid w:val="001053F2"/>
    <w:rsid w:val="00113BE7"/>
    <w:rsid w:val="0013010E"/>
    <w:rsid w:val="00134B58"/>
    <w:rsid w:val="001410DC"/>
    <w:rsid w:val="00143436"/>
    <w:rsid w:val="00150E43"/>
    <w:rsid w:val="00151B07"/>
    <w:rsid w:val="0016012A"/>
    <w:rsid w:val="00160298"/>
    <w:rsid w:val="0016193D"/>
    <w:rsid w:val="00173D6A"/>
    <w:rsid w:val="00175D08"/>
    <w:rsid w:val="001B6802"/>
    <w:rsid w:val="001C077B"/>
    <w:rsid w:val="001E1B77"/>
    <w:rsid w:val="001F480B"/>
    <w:rsid w:val="00210325"/>
    <w:rsid w:val="002126C5"/>
    <w:rsid w:val="00222E25"/>
    <w:rsid w:val="0023333C"/>
    <w:rsid w:val="002339FF"/>
    <w:rsid w:val="00234B5A"/>
    <w:rsid w:val="002432D3"/>
    <w:rsid w:val="00243F76"/>
    <w:rsid w:val="002448F8"/>
    <w:rsid w:val="00254653"/>
    <w:rsid w:val="00254D8E"/>
    <w:rsid w:val="00255951"/>
    <w:rsid w:val="00262CE8"/>
    <w:rsid w:val="00274113"/>
    <w:rsid w:val="00283134"/>
    <w:rsid w:val="00284413"/>
    <w:rsid w:val="0029328A"/>
    <w:rsid w:val="00294AED"/>
    <w:rsid w:val="00295B03"/>
    <w:rsid w:val="0029741A"/>
    <w:rsid w:val="002B7439"/>
    <w:rsid w:val="002C31C6"/>
    <w:rsid w:val="002C7591"/>
    <w:rsid w:val="002E7B5C"/>
    <w:rsid w:val="002F7CF7"/>
    <w:rsid w:val="00303D30"/>
    <w:rsid w:val="00315CA6"/>
    <w:rsid w:val="0031732E"/>
    <w:rsid w:val="00336565"/>
    <w:rsid w:val="0035054F"/>
    <w:rsid w:val="00356FDD"/>
    <w:rsid w:val="00365593"/>
    <w:rsid w:val="0037026D"/>
    <w:rsid w:val="0037319F"/>
    <w:rsid w:val="00376071"/>
    <w:rsid w:val="00394AC8"/>
    <w:rsid w:val="00395B5F"/>
    <w:rsid w:val="003B2F4D"/>
    <w:rsid w:val="003C2114"/>
    <w:rsid w:val="003C2669"/>
    <w:rsid w:val="003C5BB5"/>
    <w:rsid w:val="003C7872"/>
    <w:rsid w:val="003E1E1B"/>
    <w:rsid w:val="004042DD"/>
    <w:rsid w:val="004065AE"/>
    <w:rsid w:val="00412456"/>
    <w:rsid w:val="004257D5"/>
    <w:rsid w:val="0043617D"/>
    <w:rsid w:val="00441CC9"/>
    <w:rsid w:val="004428F6"/>
    <w:rsid w:val="004528C5"/>
    <w:rsid w:val="00456926"/>
    <w:rsid w:val="00470EBF"/>
    <w:rsid w:val="0047129E"/>
    <w:rsid w:val="004831DD"/>
    <w:rsid w:val="00483A9D"/>
    <w:rsid w:val="0048481D"/>
    <w:rsid w:val="004924D1"/>
    <w:rsid w:val="00496A90"/>
    <w:rsid w:val="004A3486"/>
    <w:rsid w:val="004A661B"/>
    <w:rsid w:val="004A71F8"/>
    <w:rsid w:val="004B33A3"/>
    <w:rsid w:val="004C12B1"/>
    <w:rsid w:val="004D1784"/>
    <w:rsid w:val="004D1930"/>
    <w:rsid w:val="004D2A9C"/>
    <w:rsid w:val="004D47CA"/>
    <w:rsid w:val="004E0A30"/>
    <w:rsid w:val="004E1B88"/>
    <w:rsid w:val="004F063F"/>
    <w:rsid w:val="004F12FA"/>
    <w:rsid w:val="004F1314"/>
    <w:rsid w:val="004F4ABA"/>
    <w:rsid w:val="004F7F50"/>
    <w:rsid w:val="0050013D"/>
    <w:rsid w:val="00501D03"/>
    <w:rsid w:val="00502E63"/>
    <w:rsid w:val="00506BE3"/>
    <w:rsid w:val="005132E7"/>
    <w:rsid w:val="00515D50"/>
    <w:rsid w:val="00516443"/>
    <w:rsid w:val="00531969"/>
    <w:rsid w:val="005410B5"/>
    <w:rsid w:val="00544BFF"/>
    <w:rsid w:val="005544E0"/>
    <w:rsid w:val="005549A6"/>
    <w:rsid w:val="005550B8"/>
    <w:rsid w:val="00555948"/>
    <w:rsid w:val="005576D8"/>
    <w:rsid w:val="005678F6"/>
    <w:rsid w:val="005736C3"/>
    <w:rsid w:val="005813DA"/>
    <w:rsid w:val="005817DD"/>
    <w:rsid w:val="00583707"/>
    <w:rsid w:val="00584898"/>
    <w:rsid w:val="00597919"/>
    <w:rsid w:val="005A0518"/>
    <w:rsid w:val="005A5AE3"/>
    <w:rsid w:val="005A634F"/>
    <w:rsid w:val="005B4007"/>
    <w:rsid w:val="005B7A2C"/>
    <w:rsid w:val="005C244D"/>
    <w:rsid w:val="005E11AA"/>
    <w:rsid w:val="005E6AB4"/>
    <w:rsid w:val="005F21B4"/>
    <w:rsid w:val="005F2616"/>
    <w:rsid w:val="00637AE2"/>
    <w:rsid w:val="006500C7"/>
    <w:rsid w:val="00653872"/>
    <w:rsid w:val="006565F4"/>
    <w:rsid w:val="00656A64"/>
    <w:rsid w:val="00660005"/>
    <w:rsid w:val="00661086"/>
    <w:rsid w:val="00666880"/>
    <w:rsid w:val="0067350E"/>
    <w:rsid w:val="006749BB"/>
    <w:rsid w:val="00676336"/>
    <w:rsid w:val="00682A73"/>
    <w:rsid w:val="00683549"/>
    <w:rsid w:val="00690903"/>
    <w:rsid w:val="006B3E43"/>
    <w:rsid w:val="006B5959"/>
    <w:rsid w:val="006D467D"/>
    <w:rsid w:val="006D5395"/>
    <w:rsid w:val="006E233F"/>
    <w:rsid w:val="006E6CF1"/>
    <w:rsid w:val="00716657"/>
    <w:rsid w:val="007348FE"/>
    <w:rsid w:val="0075521D"/>
    <w:rsid w:val="00760AB2"/>
    <w:rsid w:val="00765CE5"/>
    <w:rsid w:val="0078657F"/>
    <w:rsid w:val="00786B4D"/>
    <w:rsid w:val="00791CD3"/>
    <w:rsid w:val="00795A4B"/>
    <w:rsid w:val="00796123"/>
    <w:rsid w:val="007A2E27"/>
    <w:rsid w:val="007A6CBD"/>
    <w:rsid w:val="007B7ECF"/>
    <w:rsid w:val="007C1284"/>
    <w:rsid w:val="007D5DB5"/>
    <w:rsid w:val="007E71A1"/>
    <w:rsid w:val="007F3FF6"/>
    <w:rsid w:val="007F50A5"/>
    <w:rsid w:val="00804208"/>
    <w:rsid w:val="00810E30"/>
    <w:rsid w:val="00813FD0"/>
    <w:rsid w:val="00816A1C"/>
    <w:rsid w:val="00821450"/>
    <w:rsid w:val="00831412"/>
    <w:rsid w:val="00841081"/>
    <w:rsid w:val="00841EF8"/>
    <w:rsid w:val="00842CE1"/>
    <w:rsid w:val="00851081"/>
    <w:rsid w:val="00851E1C"/>
    <w:rsid w:val="00853BC4"/>
    <w:rsid w:val="008722B0"/>
    <w:rsid w:val="00872FE6"/>
    <w:rsid w:val="00876C3D"/>
    <w:rsid w:val="00884755"/>
    <w:rsid w:val="008854A4"/>
    <w:rsid w:val="00885652"/>
    <w:rsid w:val="008A30BB"/>
    <w:rsid w:val="008B27CE"/>
    <w:rsid w:val="008B5C70"/>
    <w:rsid w:val="008C50E8"/>
    <w:rsid w:val="008C5570"/>
    <w:rsid w:val="008D08D7"/>
    <w:rsid w:val="008E3ED5"/>
    <w:rsid w:val="008F4D91"/>
    <w:rsid w:val="008F597D"/>
    <w:rsid w:val="008F7017"/>
    <w:rsid w:val="00902A45"/>
    <w:rsid w:val="009031A5"/>
    <w:rsid w:val="009067D9"/>
    <w:rsid w:val="00931471"/>
    <w:rsid w:val="00932A72"/>
    <w:rsid w:val="009400D4"/>
    <w:rsid w:val="00941E6B"/>
    <w:rsid w:val="00942AAE"/>
    <w:rsid w:val="00945F3F"/>
    <w:rsid w:val="009503D4"/>
    <w:rsid w:val="00950AEF"/>
    <w:rsid w:val="00962DB8"/>
    <w:rsid w:val="0097075E"/>
    <w:rsid w:val="00971C95"/>
    <w:rsid w:val="00975CC4"/>
    <w:rsid w:val="009778F9"/>
    <w:rsid w:val="009811A2"/>
    <w:rsid w:val="009A0E14"/>
    <w:rsid w:val="009B5395"/>
    <w:rsid w:val="009B76C8"/>
    <w:rsid w:val="009C51A0"/>
    <w:rsid w:val="009D168A"/>
    <w:rsid w:val="009D3F84"/>
    <w:rsid w:val="009E094A"/>
    <w:rsid w:val="009E4577"/>
    <w:rsid w:val="009E6A57"/>
    <w:rsid w:val="009F55D2"/>
    <w:rsid w:val="00A02C66"/>
    <w:rsid w:val="00A05CA3"/>
    <w:rsid w:val="00A13611"/>
    <w:rsid w:val="00A23E1F"/>
    <w:rsid w:val="00A42F0F"/>
    <w:rsid w:val="00A51AF9"/>
    <w:rsid w:val="00A71145"/>
    <w:rsid w:val="00A7159F"/>
    <w:rsid w:val="00A77A0F"/>
    <w:rsid w:val="00A826E3"/>
    <w:rsid w:val="00A925B6"/>
    <w:rsid w:val="00AA6630"/>
    <w:rsid w:val="00AA6924"/>
    <w:rsid w:val="00AA6A5C"/>
    <w:rsid w:val="00AC6B5F"/>
    <w:rsid w:val="00AD1D91"/>
    <w:rsid w:val="00AD7FFA"/>
    <w:rsid w:val="00AE0035"/>
    <w:rsid w:val="00AE661D"/>
    <w:rsid w:val="00AF1ED4"/>
    <w:rsid w:val="00AF25BB"/>
    <w:rsid w:val="00AF2F30"/>
    <w:rsid w:val="00B0023F"/>
    <w:rsid w:val="00B00331"/>
    <w:rsid w:val="00B1108F"/>
    <w:rsid w:val="00B33CD5"/>
    <w:rsid w:val="00B3665F"/>
    <w:rsid w:val="00B413C9"/>
    <w:rsid w:val="00B42231"/>
    <w:rsid w:val="00B47D25"/>
    <w:rsid w:val="00B53276"/>
    <w:rsid w:val="00B57B60"/>
    <w:rsid w:val="00B57EC3"/>
    <w:rsid w:val="00B62BD4"/>
    <w:rsid w:val="00B74A99"/>
    <w:rsid w:val="00B76CF5"/>
    <w:rsid w:val="00B81C99"/>
    <w:rsid w:val="00B83F9C"/>
    <w:rsid w:val="00B84AEA"/>
    <w:rsid w:val="00B9049F"/>
    <w:rsid w:val="00B93FFC"/>
    <w:rsid w:val="00BA4A2A"/>
    <w:rsid w:val="00BA7B13"/>
    <w:rsid w:val="00BB6538"/>
    <w:rsid w:val="00BC327C"/>
    <w:rsid w:val="00BC626A"/>
    <w:rsid w:val="00BC74B9"/>
    <w:rsid w:val="00BC7F9F"/>
    <w:rsid w:val="00BD6E2A"/>
    <w:rsid w:val="00BF07A6"/>
    <w:rsid w:val="00BF1E46"/>
    <w:rsid w:val="00C044B0"/>
    <w:rsid w:val="00C07422"/>
    <w:rsid w:val="00C14E50"/>
    <w:rsid w:val="00C17322"/>
    <w:rsid w:val="00C36165"/>
    <w:rsid w:val="00C41F72"/>
    <w:rsid w:val="00C42276"/>
    <w:rsid w:val="00C465BF"/>
    <w:rsid w:val="00C52D71"/>
    <w:rsid w:val="00C53872"/>
    <w:rsid w:val="00C70623"/>
    <w:rsid w:val="00C719D6"/>
    <w:rsid w:val="00C93123"/>
    <w:rsid w:val="00CA6B8F"/>
    <w:rsid w:val="00CB3082"/>
    <w:rsid w:val="00CB4934"/>
    <w:rsid w:val="00CC0420"/>
    <w:rsid w:val="00CC1B93"/>
    <w:rsid w:val="00CE1A78"/>
    <w:rsid w:val="00CE238A"/>
    <w:rsid w:val="00CE6658"/>
    <w:rsid w:val="00D00469"/>
    <w:rsid w:val="00D025B4"/>
    <w:rsid w:val="00D07315"/>
    <w:rsid w:val="00D12D4A"/>
    <w:rsid w:val="00D15AD9"/>
    <w:rsid w:val="00D27C8A"/>
    <w:rsid w:val="00D52D6C"/>
    <w:rsid w:val="00D6197B"/>
    <w:rsid w:val="00D6240F"/>
    <w:rsid w:val="00D65072"/>
    <w:rsid w:val="00D813E6"/>
    <w:rsid w:val="00D8194C"/>
    <w:rsid w:val="00D91D2A"/>
    <w:rsid w:val="00D947FF"/>
    <w:rsid w:val="00DA39B1"/>
    <w:rsid w:val="00DA51AF"/>
    <w:rsid w:val="00DA6AEF"/>
    <w:rsid w:val="00DA7785"/>
    <w:rsid w:val="00DB1204"/>
    <w:rsid w:val="00DB673C"/>
    <w:rsid w:val="00DC22B8"/>
    <w:rsid w:val="00DC34C7"/>
    <w:rsid w:val="00DD4DF7"/>
    <w:rsid w:val="00DE17E7"/>
    <w:rsid w:val="00DE2FDE"/>
    <w:rsid w:val="00DF194D"/>
    <w:rsid w:val="00DF4568"/>
    <w:rsid w:val="00DF4E16"/>
    <w:rsid w:val="00DF58B0"/>
    <w:rsid w:val="00DF5B71"/>
    <w:rsid w:val="00DF65A2"/>
    <w:rsid w:val="00DF6CCC"/>
    <w:rsid w:val="00E31728"/>
    <w:rsid w:val="00E434F4"/>
    <w:rsid w:val="00E50C8D"/>
    <w:rsid w:val="00E5172B"/>
    <w:rsid w:val="00E568B3"/>
    <w:rsid w:val="00E62EA9"/>
    <w:rsid w:val="00E864FF"/>
    <w:rsid w:val="00E91D88"/>
    <w:rsid w:val="00E94578"/>
    <w:rsid w:val="00E96E97"/>
    <w:rsid w:val="00EA6607"/>
    <w:rsid w:val="00EB1AE3"/>
    <w:rsid w:val="00EE2439"/>
    <w:rsid w:val="00EE7BE5"/>
    <w:rsid w:val="00EF4399"/>
    <w:rsid w:val="00EF6801"/>
    <w:rsid w:val="00EF76BB"/>
    <w:rsid w:val="00F02EED"/>
    <w:rsid w:val="00F057D4"/>
    <w:rsid w:val="00F150F5"/>
    <w:rsid w:val="00F2454D"/>
    <w:rsid w:val="00F2478D"/>
    <w:rsid w:val="00F35DC1"/>
    <w:rsid w:val="00F44109"/>
    <w:rsid w:val="00F4715E"/>
    <w:rsid w:val="00F47F74"/>
    <w:rsid w:val="00F50D6D"/>
    <w:rsid w:val="00F51E09"/>
    <w:rsid w:val="00F568FF"/>
    <w:rsid w:val="00F607C2"/>
    <w:rsid w:val="00F6382D"/>
    <w:rsid w:val="00F65C10"/>
    <w:rsid w:val="00F730FB"/>
    <w:rsid w:val="00F73BCB"/>
    <w:rsid w:val="00F8222C"/>
    <w:rsid w:val="00F94D9B"/>
    <w:rsid w:val="00F97265"/>
    <w:rsid w:val="00FA00BC"/>
    <w:rsid w:val="00FA0244"/>
    <w:rsid w:val="00FA1BE4"/>
    <w:rsid w:val="00FB4407"/>
    <w:rsid w:val="00FB4891"/>
    <w:rsid w:val="00FB4F26"/>
    <w:rsid w:val="00FC1D4E"/>
    <w:rsid w:val="00FC329E"/>
    <w:rsid w:val="00FD2492"/>
    <w:rsid w:val="00FD3DA3"/>
    <w:rsid w:val="00FE27B0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5F517-2059-4CA2-86B5-FD8BD6AB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1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DF59-2562-45BA-BE01-5FE978CA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 T McDonald</cp:lastModifiedBy>
  <cp:revision>2</cp:revision>
  <cp:lastPrinted>2012-01-17T06:32:00Z</cp:lastPrinted>
  <dcterms:created xsi:type="dcterms:W3CDTF">2014-02-18T04:26:00Z</dcterms:created>
  <dcterms:modified xsi:type="dcterms:W3CDTF">2014-02-18T04:26:00Z</dcterms:modified>
</cp:coreProperties>
</file>